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A15E0E" w:rsidTr="00040078">
        <w:trPr>
          <w:jc w:val="center"/>
        </w:trPr>
        <w:tc>
          <w:tcPr>
            <w:tcW w:w="1522" w:type="dxa"/>
          </w:tcPr>
          <w:p w:rsidR="00030233" w:rsidRPr="00A15E0E" w:rsidRDefault="00030233" w:rsidP="00040078">
            <w:pPr>
              <w:rPr>
                <w:sz w:val="28"/>
                <w:lang w:val="uk-UA"/>
              </w:rPr>
            </w:pPr>
            <w:r w:rsidRPr="00A15E0E">
              <w:rPr>
                <w:sz w:val="28"/>
                <w:lang w:val="uk-UA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525086128" r:id="rId10"/>
              </w:object>
            </w:r>
          </w:p>
        </w:tc>
      </w:tr>
    </w:tbl>
    <w:p w:rsidR="00030233" w:rsidRPr="00A15E0E" w:rsidRDefault="00030233" w:rsidP="00030233">
      <w:pPr>
        <w:rPr>
          <w:sz w:val="28"/>
          <w:lang w:val="uk-UA"/>
        </w:rPr>
      </w:pPr>
    </w:p>
    <w:p w:rsidR="00030233" w:rsidRPr="00A15E0E" w:rsidRDefault="00030233" w:rsidP="00030233">
      <w:pPr>
        <w:pStyle w:val="11"/>
        <w:jc w:val="center"/>
        <w:outlineLvl w:val="0"/>
      </w:pPr>
      <w:r w:rsidRPr="00A15E0E">
        <w:t>У К Р А Ї Н А</w:t>
      </w:r>
    </w:p>
    <w:p w:rsidR="00030233" w:rsidRPr="00A15E0E" w:rsidRDefault="00030233" w:rsidP="00030233">
      <w:pPr>
        <w:pStyle w:val="2"/>
        <w:outlineLvl w:val="1"/>
      </w:pPr>
      <w:r w:rsidRPr="00A15E0E">
        <w:t>ДОБРОПІЛЬСЬКА РАЙОННА ДЕРЖАВНА АДМІНІСТРАЦІЯ</w:t>
      </w:r>
    </w:p>
    <w:p w:rsidR="00030233" w:rsidRPr="00A15E0E" w:rsidRDefault="00030233" w:rsidP="00030233">
      <w:pPr>
        <w:pStyle w:val="11"/>
        <w:jc w:val="center"/>
        <w:outlineLvl w:val="0"/>
      </w:pPr>
      <w:r w:rsidRPr="00A15E0E">
        <w:t xml:space="preserve"> ВІДДІЛ  ОСВІТИ  </w:t>
      </w:r>
    </w:p>
    <w:p w:rsidR="00030233" w:rsidRPr="00A15E0E" w:rsidRDefault="00030233" w:rsidP="00030233">
      <w:pPr>
        <w:pStyle w:val="3"/>
        <w:outlineLvl w:val="2"/>
        <w:rPr>
          <w:sz w:val="28"/>
          <w:lang w:val="uk-UA"/>
        </w:rPr>
      </w:pPr>
      <w:r w:rsidRPr="00A15E0E">
        <w:rPr>
          <w:sz w:val="28"/>
          <w:lang w:val="uk-UA"/>
        </w:rPr>
        <w:t xml:space="preserve">Н А К А З </w:t>
      </w:r>
    </w:p>
    <w:p w:rsidR="00030233" w:rsidRPr="00A15E0E" w:rsidRDefault="00B42C56" w:rsidP="00030233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="00030233" w:rsidRPr="00A15E0E">
        <w:rPr>
          <w:sz w:val="28"/>
          <w:lang w:val="uk-UA"/>
        </w:rPr>
        <w:t>ід</w:t>
      </w:r>
      <w:r>
        <w:rPr>
          <w:sz w:val="28"/>
          <w:lang w:val="uk-UA"/>
        </w:rPr>
        <w:t xml:space="preserve"> 16.05.2016</w:t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  <w:t xml:space="preserve">№ </w:t>
      </w:r>
      <w:r>
        <w:rPr>
          <w:sz w:val="28"/>
          <w:lang w:val="uk-UA"/>
        </w:rPr>
        <w:t>153</w:t>
      </w:r>
      <w:bookmarkStart w:id="0" w:name="_GoBack"/>
      <w:bookmarkEnd w:id="0"/>
      <w:r w:rsidR="00030233" w:rsidRPr="00A15E0E">
        <w:rPr>
          <w:sz w:val="28"/>
          <w:lang w:val="uk-UA"/>
        </w:rPr>
        <w:t xml:space="preserve"> – Д </w:t>
      </w:r>
    </w:p>
    <w:p w:rsidR="00030233" w:rsidRPr="00A15E0E" w:rsidRDefault="00030233" w:rsidP="00030233">
      <w:pPr>
        <w:rPr>
          <w:sz w:val="28"/>
          <w:lang w:val="uk-UA"/>
        </w:rPr>
      </w:pPr>
      <w:r w:rsidRPr="00A15E0E">
        <w:rPr>
          <w:sz w:val="28"/>
          <w:lang w:val="uk-UA"/>
        </w:rPr>
        <w:t>м. Добропілля</w:t>
      </w:r>
    </w:p>
    <w:p w:rsidR="00030233" w:rsidRPr="00A15E0E" w:rsidRDefault="00310E20" w:rsidP="00030233">
      <w:pPr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 xml:space="preserve">      </w:t>
      </w:r>
    </w:p>
    <w:p w:rsidR="000B64F6" w:rsidRPr="00A15E0E" w:rsidRDefault="000B64F6" w:rsidP="00030233">
      <w:pPr>
        <w:jc w:val="both"/>
        <w:rPr>
          <w:sz w:val="28"/>
          <w:lang w:val="uk-UA"/>
        </w:rPr>
      </w:pPr>
    </w:p>
    <w:p w:rsidR="0063608F" w:rsidRDefault="00030233" w:rsidP="0063608F">
      <w:pPr>
        <w:rPr>
          <w:sz w:val="28"/>
          <w:lang w:val="uk-UA"/>
        </w:rPr>
      </w:pPr>
      <w:r w:rsidRPr="00A15E0E">
        <w:rPr>
          <w:sz w:val="28"/>
          <w:lang w:val="uk-UA"/>
        </w:rPr>
        <w:t xml:space="preserve">Про </w:t>
      </w:r>
      <w:r w:rsidR="0063608F">
        <w:rPr>
          <w:sz w:val="28"/>
          <w:lang w:val="uk-UA"/>
        </w:rPr>
        <w:t xml:space="preserve">посилення профілактичної </w:t>
      </w:r>
    </w:p>
    <w:p w:rsidR="0063608F" w:rsidRDefault="0063608F" w:rsidP="0063608F">
      <w:pPr>
        <w:rPr>
          <w:sz w:val="28"/>
          <w:lang w:val="uk-UA"/>
        </w:rPr>
      </w:pPr>
      <w:r>
        <w:rPr>
          <w:sz w:val="28"/>
          <w:lang w:val="uk-UA"/>
        </w:rPr>
        <w:t>роботи щодо безпеки життя і здоров’я</w:t>
      </w:r>
    </w:p>
    <w:p w:rsidR="0063608F" w:rsidRDefault="0063608F" w:rsidP="0063608F">
      <w:pPr>
        <w:rPr>
          <w:sz w:val="28"/>
          <w:lang w:val="uk-UA"/>
        </w:rPr>
      </w:pPr>
      <w:r>
        <w:rPr>
          <w:sz w:val="28"/>
          <w:lang w:val="uk-UA"/>
        </w:rPr>
        <w:t>дітей та учнівської молоді на кінець</w:t>
      </w:r>
    </w:p>
    <w:p w:rsidR="0063608F" w:rsidRDefault="0063608F" w:rsidP="0063608F">
      <w:pPr>
        <w:rPr>
          <w:sz w:val="28"/>
          <w:lang w:val="uk-UA"/>
        </w:rPr>
      </w:pPr>
      <w:r>
        <w:rPr>
          <w:sz w:val="28"/>
          <w:lang w:val="uk-UA"/>
        </w:rPr>
        <w:t>2015-2016 навчального року</w:t>
      </w:r>
    </w:p>
    <w:p w:rsidR="00030233" w:rsidRPr="00A15E0E" w:rsidRDefault="0063608F" w:rsidP="00030233">
      <w:pPr>
        <w:rPr>
          <w:sz w:val="28"/>
          <w:lang w:val="uk-UA"/>
        </w:rPr>
      </w:pPr>
      <w:r>
        <w:rPr>
          <w:sz w:val="28"/>
          <w:lang w:val="uk-UA"/>
        </w:rPr>
        <w:t>та під час літніх канікул</w:t>
      </w:r>
    </w:p>
    <w:p w:rsidR="000B64F6" w:rsidRPr="00A15E0E" w:rsidRDefault="000B64F6" w:rsidP="00030233">
      <w:pPr>
        <w:rPr>
          <w:sz w:val="28"/>
          <w:lang w:val="uk-UA"/>
        </w:rPr>
      </w:pPr>
    </w:p>
    <w:p w:rsidR="0063608F" w:rsidRDefault="00030233" w:rsidP="0063608F">
      <w:pPr>
        <w:jc w:val="both"/>
        <w:rPr>
          <w:sz w:val="28"/>
          <w:szCs w:val="28"/>
          <w:lang w:val="uk-UA"/>
        </w:rPr>
      </w:pPr>
      <w:r w:rsidRPr="00A15E0E">
        <w:rPr>
          <w:sz w:val="28"/>
          <w:lang w:val="uk-UA"/>
        </w:rPr>
        <w:tab/>
      </w:r>
      <w:r w:rsidR="0063608F">
        <w:rPr>
          <w:sz w:val="28"/>
          <w:lang w:val="uk-UA"/>
        </w:rPr>
        <w:t xml:space="preserve"> </w:t>
      </w:r>
    </w:p>
    <w:p w:rsidR="00545116" w:rsidRDefault="0063608F" w:rsidP="0063608F">
      <w:pPr>
        <w:ind w:firstLine="720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наказу департаменту освіти і науки від 12.05.2016 року </w:t>
      </w:r>
    </w:p>
    <w:p w:rsidR="0063608F" w:rsidRDefault="0063608F" w:rsidP="00545116">
      <w:pPr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№ 214 « Про посилення профілактичної роботи щодо забезпечення життя і здоров’я дітей та учнівської молоді на кінець 2015-2016 навчального року та під час літніх канікул», з</w:t>
      </w:r>
      <w:r w:rsidRPr="00E77D2E">
        <w:rPr>
          <w:sz w:val="28"/>
          <w:lang w:val="uk-UA"/>
        </w:rPr>
        <w:t xml:space="preserve"> метою попередження надзвичайних ситуацій в установах та закладах освіти області, </w:t>
      </w:r>
      <w:r w:rsidRPr="00904B3C">
        <w:rPr>
          <w:sz w:val="28"/>
          <w:szCs w:val="28"/>
          <w:lang w:val="uk-UA"/>
        </w:rPr>
        <w:t>поширення інформації про небезпеку під час проведення антитерористичної операції</w:t>
      </w:r>
      <w:r>
        <w:rPr>
          <w:sz w:val="28"/>
          <w:szCs w:val="28"/>
          <w:lang w:val="uk-UA"/>
        </w:rPr>
        <w:t>,</w:t>
      </w:r>
      <w:r w:rsidRPr="00E77D2E">
        <w:rPr>
          <w:sz w:val="28"/>
          <w:lang w:val="uk-UA"/>
        </w:rPr>
        <w:t xml:space="preserve"> запобігання нещасних випадків серед учасників навчально-виховного процесу наприкінці навчального року та під час літніх канікул </w:t>
      </w:r>
    </w:p>
    <w:p w:rsidR="00030233" w:rsidRPr="00A15E0E" w:rsidRDefault="00030233" w:rsidP="0063608F">
      <w:pPr>
        <w:jc w:val="both"/>
        <w:rPr>
          <w:sz w:val="28"/>
          <w:lang w:val="uk-UA"/>
        </w:rPr>
      </w:pPr>
    </w:p>
    <w:p w:rsidR="00030233" w:rsidRPr="00A15E0E" w:rsidRDefault="00030233" w:rsidP="00030233">
      <w:pPr>
        <w:ind w:firstLine="360"/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>НАКАЗУЮ:</w:t>
      </w:r>
    </w:p>
    <w:p w:rsidR="00D678FD" w:rsidRPr="00545116" w:rsidRDefault="00F01BB4" w:rsidP="00545116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45116">
        <w:rPr>
          <w:sz w:val="28"/>
          <w:szCs w:val="28"/>
          <w:lang w:val="uk-UA"/>
        </w:rPr>
        <w:t>К</w:t>
      </w:r>
      <w:r w:rsidR="009B3BB8" w:rsidRPr="00545116">
        <w:rPr>
          <w:sz w:val="28"/>
          <w:szCs w:val="28"/>
          <w:lang w:val="uk-UA"/>
        </w:rPr>
        <w:t>ерівникам навчальних закладів:</w:t>
      </w:r>
    </w:p>
    <w:p w:rsidR="005136D5" w:rsidRPr="00A15E0E" w:rsidRDefault="00054545" w:rsidP="00054545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під особистий контроль дотримання вимог розпорядчих документів управління освіти і науки від 26.06.2007р. № 499 «Про посилення контролю за організацією та проведенням навчальних екскурсій та навчальної практики», від </w:t>
      </w:r>
      <w:r w:rsidR="00496012">
        <w:rPr>
          <w:sz w:val="28"/>
          <w:szCs w:val="28"/>
          <w:lang w:val="uk-UA"/>
        </w:rPr>
        <w:t xml:space="preserve">18.02.2006р. </w:t>
      </w:r>
      <w:r w:rsidR="0074190F">
        <w:rPr>
          <w:sz w:val="28"/>
          <w:szCs w:val="28"/>
          <w:lang w:val="uk-UA"/>
        </w:rPr>
        <w:t xml:space="preserve"> </w:t>
      </w:r>
      <w:r w:rsidR="00496012">
        <w:rPr>
          <w:sz w:val="28"/>
          <w:szCs w:val="28"/>
          <w:lang w:val="uk-UA"/>
        </w:rPr>
        <w:t>№ 709 «Про проведення туристських подорожей з учнівською</w:t>
      </w:r>
      <w:r w:rsidR="0074190F">
        <w:rPr>
          <w:sz w:val="28"/>
          <w:szCs w:val="28"/>
          <w:lang w:val="uk-UA"/>
        </w:rPr>
        <w:t xml:space="preserve"> та студентською молоддю</w:t>
      </w:r>
      <w:r w:rsidR="00496012">
        <w:rPr>
          <w:sz w:val="28"/>
          <w:szCs w:val="28"/>
          <w:lang w:val="uk-UA"/>
        </w:rPr>
        <w:t>»</w:t>
      </w:r>
      <w:r w:rsidR="0074190F">
        <w:rPr>
          <w:sz w:val="28"/>
          <w:szCs w:val="28"/>
          <w:lang w:val="uk-UA"/>
        </w:rPr>
        <w:t>, від 14.05.2010р. № 360 «Про перевезення організованих дитячих колективів залізничним транспортом», наказ</w:t>
      </w:r>
      <w:r w:rsidR="00340008">
        <w:rPr>
          <w:sz w:val="28"/>
          <w:szCs w:val="28"/>
          <w:lang w:val="uk-UA"/>
        </w:rPr>
        <w:t>у</w:t>
      </w:r>
      <w:r w:rsidR="0074190F">
        <w:rPr>
          <w:sz w:val="28"/>
          <w:szCs w:val="28"/>
          <w:lang w:val="uk-UA"/>
        </w:rPr>
        <w:t xml:space="preserve"> відділу освіти від 04.03.2016р. № 69 «Про порядок закінчення навчального року та проведення державної підсумкової атестації в ЗНЗ району в 2015-2016 н. р.», </w:t>
      </w:r>
      <w:r w:rsidR="00340008">
        <w:rPr>
          <w:sz w:val="28"/>
          <w:szCs w:val="28"/>
          <w:lang w:val="uk-UA"/>
        </w:rPr>
        <w:t>листа відділу освіти від 06.05.2016р. № 363 «Щодо роз’яснювальної роботи з мінної безпеки».</w:t>
      </w:r>
    </w:p>
    <w:p w:rsidR="0063608F" w:rsidRDefault="0063608F" w:rsidP="0063608F">
      <w:pPr>
        <w:jc w:val="both"/>
        <w:rPr>
          <w:sz w:val="28"/>
          <w:szCs w:val="28"/>
          <w:lang w:val="uk-UA"/>
        </w:rPr>
      </w:pPr>
      <w:r w:rsidRPr="0063608F">
        <w:rPr>
          <w:sz w:val="28"/>
          <w:lang w:val="uk-UA"/>
        </w:rPr>
        <w:t>1.2.Заборонити</w:t>
      </w:r>
      <w:r w:rsidRPr="0063608F">
        <w:rPr>
          <w:sz w:val="28"/>
          <w:szCs w:val="28"/>
          <w:lang w:val="uk-UA"/>
        </w:rPr>
        <w:t xml:space="preserve"> перевезення організованих груп дітей у межах області без узгодження з місцевими підрозділами </w:t>
      </w:r>
      <w:r w:rsidRPr="0063608F">
        <w:rPr>
          <w:sz w:val="28"/>
          <w:lang w:val="uk-UA"/>
        </w:rPr>
        <w:t>ГУ МВС України в Донецькій області,</w:t>
      </w:r>
      <w:r w:rsidRPr="0063608F">
        <w:rPr>
          <w:sz w:val="28"/>
          <w:szCs w:val="28"/>
          <w:lang w:val="uk-UA"/>
        </w:rPr>
        <w:t xml:space="preserve"> схем  маршрутів та розкладу руху транспортних засобів, наданих пасажирським перевізником згідно з Правилами надання послуг пасажирського автомобільного транспорту, затвердженими постановою Кабінету Міністрів України від 18.02.97  № 176 (із змінами). </w:t>
      </w:r>
    </w:p>
    <w:p w:rsidR="00340008" w:rsidRDefault="00340008" w:rsidP="0063608F">
      <w:pPr>
        <w:jc w:val="both"/>
        <w:rPr>
          <w:sz w:val="28"/>
          <w:szCs w:val="28"/>
          <w:lang w:val="uk-UA"/>
        </w:rPr>
      </w:pPr>
    </w:p>
    <w:p w:rsidR="00340008" w:rsidRPr="0063608F" w:rsidRDefault="00340008" w:rsidP="003400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3608F" w:rsidRPr="0063608F" w:rsidRDefault="0063608F" w:rsidP="0063608F">
      <w:pPr>
        <w:jc w:val="both"/>
        <w:rPr>
          <w:sz w:val="28"/>
          <w:lang w:val="uk-UA"/>
        </w:rPr>
      </w:pPr>
      <w:r w:rsidRPr="0063608F">
        <w:rPr>
          <w:sz w:val="28"/>
          <w:lang w:val="uk-UA"/>
        </w:rPr>
        <w:t xml:space="preserve">1.3. Вжити дієвих заходів щодо виконання законодавства в частині збереження життя і здоров’я дітей, зокрема з питань профілактики шлунково-кишкових захворювань, запобігання отруєнь грибами, неякісними продуктами, дотримання норм виробничої санітарії, дитячого дорожньо-транспортного травматизму, правил поведінки дітей на воді, біля водоймищ, пожежної безпеки, правил поведінки в громадських місцях, при користуванні громадським транспортом тощо. </w:t>
      </w:r>
    </w:p>
    <w:p w:rsidR="00D4780F" w:rsidRDefault="0063608F" w:rsidP="00C4087C">
      <w:pPr>
        <w:jc w:val="both"/>
        <w:rPr>
          <w:sz w:val="28"/>
          <w:lang w:val="uk-UA"/>
        </w:rPr>
      </w:pPr>
      <w:r w:rsidRPr="00C4087C">
        <w:rPr>
          <w:sz w:val="28"/>
          <w:lang w:val="uk-UA"/>
        </w:rPr>
        <w:t xml:space="preserve">1.4. Вжити відповідних заходів щодо протидії розповсюдженню наркотичних, токсичних речовин, пияцтва, </w:t>
      </w:r>
      <w:proofErr w:type="spellStart"/>
      <w:r w:rsidRPr="00C4087C">
        <w:rPr>
          <w:sz w:val="28"/>
          <w:lang w:val="uk-UA"/>
        </w:rPr>
        <w:t>тютюнопаління</w:t>
      </w:r>
      <w:proofErr w:type="spellEnd"/>
      <w:r w:rsidRPr="00C4087C">
        <w:rPr>
          <w:sz w:val="28"/>
          <w:lang w:val="uk-UA"/>
        </w:rPr>
        <w:t xml:space="preserve"> серед дітей та підлітків, поновити</w:t>
      </w:r>
      <w:r w:rsidR="00D4780F">
        <w:rPr>
          <w:sz w:val="28"/>
          <w:lang w:val="uk-UA"/>
        </w:rPr>
        <w:t xml:space="preserve"> </w:t>
      </w:r>
    </w:p>
    <w:p w:rsidR="0063608F" w:rsidRPr="00C4087C" w:rsidRDefault="00D4780F" w:rsidP="00D4780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</w:t>
      </w:r>
      <w:r w:rsidR="0063608F" w:rsidRPr="00C4087C">
        <w:rPr>
          <w:sz w:val="28"/>
          <w:lang w:val="uk-UA"/>
        </w:rPr>
        <w:t xml:space="preserve">нформаційно-консультативні куточки для дітей з проблем наркоманії, </w:t>
      </w:r>
      <w:proofErr w:type="spellStart"/>
      <w:r w:rsidR="0063608F" w:rsidRPr="00C4087C">
        <w:rPr>
          <w:sz w:val="28"/>
          <w:lang w:val="uk-UA"/>
        </w:rPr>
        <w:t>ВІЛ-інфекції-СНІДу</w:t>
      </w:r>
      <w:proofErr w:type="spellEnd"/>
      <w:r w:rsidR="0063608F" w:rsidRPr="00C4087C">
        <w:rPr>
          <w:sz w:val="28"/>
          <w:lang w:val="uk-UA"/>
        </w:rPr>
        <w:t xml:space="preserve">, алкоголізму, </w:t>
      </w:r>
      <w:proofErr w:type="spellStart"/>
      <w:r w:rsidR="0063608F" w:rsidRPr="00C4087C">
        <w:rPr>
          <w:sz w:val="28"/>
          <w:lang w:val="uk-UA"/>
        </w:rPr>
        <w:t>суїцидальної</w:t>
      </w:r>
      <w:proofErr w:type="spellEnd"/>
      <w:r w:rsidR="0063608F" w:rsidRPr="00C4087C">
        <w:rPr>
          <w:sz w:val="28"/>
          <w:lang w:val="uk-UA"/>
        </w:rPr>
        <w:t xml:space="preserve"> поведінки.</w:t>
      </w:r>
    </w:p>
    <w:p w:rsidR="0063608F" w:rsidRPr="00C4087C" w:rsidRDefault="0063608F" w:rsidP="00C4087C">
      <w:pPr>
        <w:jc w:val="both"/>
        <w:rPr>
          <w:sz w:val="28"/>
          <w:lang w:val="uk-UA"/>
        </w:rPr>
      </w:pPr>
      <w:r w:rsidRPr="00C4087C">
        <w:rPr>
          <w:sz w:val="28"/>
          <w:lang w:val="uk-UA"/>
        </w:rPr>
        <w:t>1.5. Практикувати під час літнього оздоровлення та відпочинку дітей проведення масових просвітницьких, фізкультурно-оздоровчих  та спортивно-масових заходів, конкурсів з питань безпеки життєдіяльності, формування здорового способу життя, створювати передумови уміння користуватися набутими знаннями, навичками особистої безпеки, надання першої медичної допомоги.</w:t>
      </w:r>
    </w:p>
    <w:p w:rsidR="0063608F" w:rsidRDefault="0063608F" w:rsidP="00C4087C">
      <w:pPr>
        <w:jc w:val="both"/>
        <w:rPr>
          <w:sz w:val="28"/>
          <w:lang w:val="uk-UA"/>
        </w:rPr>
      </w:pPr>
      <w:r w:rsidRPr="00C4087C">
        <w:rPr>
          <w:sz w:val="28"/>
          <w:lang w:val="uk-UA"/>
        </w:rPr>
        <w:t>1.</w:t>
      </w:r>
      <w:r w:rsidR="00C4087C">
        <w:rPr>
          <w:sz w:val="28"/>
          <w:lang w:val="uk-UA"/>
        </w:rPr>
        <w:t>6</w:t>
      </w:r>
      <w:r w:rsidRPr="00C4087C">
        <w:rPr>
          <w:sz w:val="28"/>
          <w:lang w:val="uk-UA"/>
        </w:rPr>
        <w:t xml:space="preserve">. Дотримуватися термінів подання заяви до органів внутрішніх справ за місцем знаходження закладу освіти при розшуку дітей, які самовільно залишили навчальний, оздоровчий заклад, своєчасно вживати  власних заходів щодо їх повернення. </w:t>
      </w:r>
    </w:p>
    <w:p w:rsidR="00C4087C" w:rsidRDefault="00C4087C" w:rsidP="00C4087C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1.8. Підготувати накази про заходи щодо збереження життя та здоров`я дітей під час літніх канікул при проведенні навчальних екскурсій, навчальної практики, роботи таборів відпочинку дітей, літньої практичної роботи учнів у сільськогосподарському виробництві та на інших роботах, організацію туристсько-екскурсійних перевезень учнів, проведення туристських походів, експедицій та екскурсій,</w:t>
      </w:r>
      <w:r w:rsidRPr="00923F30">
        <w:rPr>
          <w:sz w:val="28"/>
          <w:szCs w:val="28"/>
          <w:lang w:val="uk-UA"/>
        </w:rPr>
        <w:t xml:space="preserve"> проведення  зовнішнього незалежного  оцінювання</w:t>
      </w:r>
      <w:r>
        <w:rPr>
          <w:sz w:val="28"/>
          <w:lang w:val="uk-UA"/>
        </w:rPr>
        <w:t>.</w:t>
      </w:r>
    </w:p>
    <w:p w:rsidR="00C4087C" w:rsidRDefault="00C4087C" w:rsidP="00C408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1.9. Тримати на постійному контролі роботу залучених до проведення навчальної практики педагогічних працівників щодо дотримання </w:t>
      </w:r>
      <w:proofErr w:type="spellStart"/>
      <w:r>
        <w:rPr>
          <w:sz w:val="28"/>
          <w:lang w:val="uk-UA"/>
        </w:rPr>
        <w:t>санітарно-</w:t>
      </w:r>
      <w:proofErr w:type="spellEnd"/>
      <w:r>
        <w:rPr>
          <w:sz w:val="28"/>
          <w:lang w:val="uk-UA"/>
        </w:rPr>
        <w:t xml:space="preserve"> гігієнічних вимог та безпеки життєдіяльності відповідно до п.п.4.6, 8.4-8.7 </w:t>
      </w:r>
      <w:r>
        <w:rPr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№563.</w:t>
      </w:r>
    </w:p>
    <w:p w:rsidR="00C4087C" w:rsidRDefault="00501477" w:rsidP="00501477">
      <w:pPr>
        <w:tabs>
          <w:tab w:val="left" w:pos="9355"/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1.10.</w:t>
      </w:r>
      <w:r w:rsidR="00C4087C">
        <w:rPr>
          <w:sz w:val="28"/>
          <w:lang w:val="uk-UA"/>
        </w:rPr>
        <w:t xml:space="preserve"> Провести перед початком літніх канікул первинні інструктажі з безпеки життєдіяльності учнів та вихованців щодо дотримання правил пожежної безпеки, безпеки дорожнього руху, небезпеки перебування біля річок і водоймищ,</w:t>
      </w:r>
      <w:r w:rsidR="00C4087C" w:rsidRPr="006A49EE">
        <w:rPr>
          <w:sz w:val="28"/>
          <w:lang w:val="uk-UA"/>
        </w:rPr>
        <w:t xml:space="preserve"> </w:t>
      </w:r>
      <w:r w:rsidR="00C4087C">
        <w:rPr>
          <w:sz w:val="28"/>
          <w:lang w:val="uk-UA"/>
        </w:rPr>
        <w:t>поведінки на воді,</w:t>
      </w:r>
      <w:r w:rsidR="00C4087C" w:rsidRPr="00062EB5">
        <w:rPr>
          <w:sz w:val="28"/>
          <w:lang w:val="uk-UA"/>
        </w:rPr>
        <w:t xml:space="preserve"> </w:t>
      </w:r>
      <w:r w:rsidR="00C4087C">
        <w:rPr>
          <w:sz w:val="28"/>
          <w:lang w:val="uk-UA"/>
        </w:rPr>
        <w:t>під час грози та в громадських місцях,</w:t>
      </w:r>
      <w:r w:rsidR="00C4087C" w:rsidRPr="007C0CA1">
        <w:rPr>
          <w:b/>
          <w:lang w:val="uk-UA"/>
        </w:rPr>
        <w:t xml:space="preserve"> </w:t>
      </w:r>
      <w:r w:rsidR="00C4087C">
        <w:rPr>
          <w:sz w:val="28"/>
          <w:lang w:val="uk-UA"/>
        </w:rPr>
        <w:t>при користуванні громадським транспортом, запобігання отруєнь грибами, неякісними продуктами тощо з реєстрацією у відповідних журналах.</w:t>
      </w:r>
      <w:r w:rsidR="00C4087C" w:rsidRPr="00F12D4D">
        <w:rPr>
          <w:sz w:val="28"/>
          <w:szCs w:val="28"/>
          <w:lang w:val="uk-UA"/>
        </w:rPr>
        <w:t xml:space="preserve"> </w:t>
      </w:r>
    </w:p>
    <w:p w:rsidR="00C4087C" w:rsidRDefault="00501477" w:rsidP="00C4087C">
      <w:pPr>
        <w:pStyle w:val="12"/>
        <w:tabs>
          <w:tab w:val="left" w:pos="0"/>
          <w:tab w:val="left" w:pos="993"/>
          <w:tab w:val="left" w:pos="1560"/>
        </w:tabs>
        <w:spacing w:line="240" w:lineRule="auto"/>
        <w:ind w:left="0" w:righ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1.11.</w:t>
      </w:r>
      <w:r w:rsidR="00C4087C" w:rsidRPr="00572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87C">
        <w:rPr>
          <w:rFonts w:ascii="Times New Roman" w:hAnsi="Times New Roman"/>
          <w:sz w:val="28"/>
          <w:szCs w:val="28"/>
          <w:lang w:val="uk-UA"/>
        </w:rPr>
        <w:t xml:space="preserve">Посилити </w:t>
      </w:r>
      <w:r w:rsidR="00C4087C" w:rsidRPr="00D078DF">
        <w:rPr>
          <w:rFonts w:ascii="Times New Roman" w:hAnsi="Times New Roman"/>
          <w:sz w:val="28"/>
          <w:szCs w:val="28"/>
          <w:lang w:val="uk-UA"/>
        </w:rPr>
        <w:t>роз’яснювальну роботу з вихованцями, учнями, працівниками навчальних закладів та батьківською громадськістю за участю співробітників Державної служби з надзвичайних ситуацій та правоохоронних органів, учасників бойових дій у зоні АТО, волонтерів щодо правил поведінки у випадку виявлення вибухонебезпечних та підозрілих  предметів.</w:t>
      </w:r>
      <w:r w:rsidR="00C4087C" w:rsidRPr="00572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87C" w:rsidRPr="00D078DF">
        <w:rPr>
          <w:rFonts w:ascii="Times New Roman" w:hAnsi="Times New Roman"/>
          <w:sz w:val="28"/>
          <w:szCs w:val="28"/>
          <w:lang w:val="uk-UA"/>
        </w:rPr>
        <w:t>Забезпечити оперативне інформування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 райдержадміністрації, </w:t>
      </w:r>
      <w:r w:rsidR="00C4087C" w:rsidRPr="00D078DF">
        <w:rPr>
          <w:rFonts w:ascii="Times New Roman" w:hAnsi="Times New Roman"/>
          <w:sz w:val="28"/>
          <w:szCs w:val="28"/>
          <w:lang w:val="uk-UA"/>
        </w:rPr>
        <w:t xml:space="preserve"> силових та інших структур у разі виявлення у навчальних закладах та на прилеглих до них територіях</w:t>
      </w:r>
      <w:r w:rsidR="00C4087C">
        <w:rPr>
          <w:rFonts w:ascii="Times New Roman" w:hAnsi="Times New Roman"/>
          <w:sz w:val="28"/>
          <w:szCs w:val="28"/>
          <w:lang w:val="uk-UA"/>
        </w:rPr>
        <w:t>,</w:t>
      </w:r>
      <w:r w:rsidR="00C4087C" w:rsidRPr="00D078DF">
        <w:rPr>
          <w:rFonts w:ascii="Times New Roman" w:hAnsi="Times New Roman"/>
          <w:sz w:val="28"/>
          <w:szCs w:val="28"/>
          <w:lang w:val="uk-UA"/>
        </w:rPr>
        <w:t xml:space="preserve"> зброї, боєприпасів, вибухових речовин.</w:t>
      </w:r>
    </w:p>
    <w:p w:rsidR="00340008" w:rsidRPr="00D078DF" w:rsidRDefault="00340008" w:rsidP="00340008">
      <w:pPr>
        <w:pStyle w:val="12"/>
        <w:tabs>
          <w:tab w:val="left" w:pos="0"/>
          <w:tab w:val="left" w:pos="993"/>
          <w:tab w:val="left" w:pos="1560"/>
        </w:tabs>
        <w:spacing w:line="240" w:lineRule="auto"/>
        <w:ind w:left="0" w:right="0"/>
        <w:contextualSpacing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p w:rsidR="00C4087C" w:rsidRDefault="00501477" w:rsidP="00C4087C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1.12.</w:t>
      </w:r>
      <w:r w:rsidR="00C4087C">
        <w:rPr>
          <w:sz w:val="28"/>
          <w:lang w:val="uk-UA"/>
        </w:rPr>
        <w:t xml:space="preserve"> Забезпечити контроль за організацією ремонтних робіт,</w:t>
      </w:r>
      <w:r w:rsidR="00C4087C" w:rsidRPr="00A255AD">
        <w:rPr>
          <w:sz w:val="28"/>
          <w:lang w:val="uk-UA"/>
        </w:rPr>
        <w:t xml:space="preserve"> </w:t>
      </w:r>
      <w:r w:rsidR="00C4087C">
        <w:rPr>
          <w:sz w:val="28"/>
          <w:lang w:val="uk-UA"/>
        </w:rPr>
        <w:t>перед початком яких, проводити з працівниками цільові інструктажі з охорони праці за відповідними інструкціями</w:t>
      </w:r>
      <w:r>
        <w:rPr>
          <w:sz w:val="28"/>
          <w:lang w:val="uk-UA"/>
        </w:rPr>
        <w:t xml:space="preserve"> з реєстрацією у відповідних журналах</w:t>
      </w:r>
      <w:r w:rsidR="00C4087C">
        <w:rPr>
          <w:sz w:val="28"/>
          <w:lang w:val="uk-UA"/>
        </w:rPr>
        <w:t>.</w:t>
      </w:r>
    </w:p>
    <w:p w:rsidR="00C4087C" w:rsidRDefault="00501477" w:rsidP="005014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1.13.</w:t>
      </w:r>
      <w:r w:rsidR="00C4087C">
        <w:rPr>
          <w:sz w:val="28"/>
          <w:lang w:val="uk-UA"/>
        </w:rPr>
        <w:t xml:space="preserve"> Постійно проводити обстеження території місць перебування, маршрутів руху дітей та проводити відповідну роботу щодо виявлення на території перебування дітей і підлітків змій, кліщів, різальних, колючих, вибухонебезпечних предметів.</w:t>
      </w:r>
    </w:p>
    <w:p w:rsidR="00545116" w:rsidRDefault="00501477" w:rsidP="005014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1.14.</w:t>
      </w:r>
      <w:r w:rsidR="00C4087C">
        <w:rPr>
          <w:sz w:val="28"/>
          <w:lang w:val="uk-UA"/>
        </w:rPr>
        <w:t xml:space="preserve"> Скласти акти про проведення позапланового випробування і перевірку на надійність встановлення, кріплення спортивних споруд, малих архітектурних </w:t>
      </w:r>
    </w:p>
    <w:p w:rsidR="00C4087C" w:rsidRDefault="00C4087C" w:rsidP="005014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форм, обладнання майданчиків для рухливих ігор та відпочинку, небезпеку високорослих, сухих дерев і зелених насаджень тощо.</w:t>
      </w:r>
    </w:p>
    <w:p w:rsidR="00C4087C" w:rsidRDefault="00501477" w:rsidP="00C4087C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1.15.</w:t>
      </w:r>
      <w:r w:rsidR="00C4087C">
        <w:rPr>
          <w:sz w:val="28"/>
          <w:lang w:val="uk-UA"/>
        </w:rPr>
        <w:t xml:space="preserve"> Не допускати на території закладу розкладання вогнищ, спалювання сміття і влаштування відкритих кухонних печей.</w:t>
      </w:r>
    </w:p>
    <w:p w:rsidR="00C4087C" w:rsidRDefault="00501477" w:rsidP="00C4087C">
      <w:pPr>
        <w:pStyle w:val="12"/>
        <w:tabs>
          <w:tab w:val="left" w:pos="0"/>
          <w:tab w:val="left" w:pos="993"/>
        </w:tabs>
        <w:spacing w:line="240" w:lineRule="auto"/>
        <w:ind w:left="0" w:righ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1.16.</w:t>
      </w:r>
      <w:r w:rsidR="00C40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87C" w:rsidRPr="00D078DF">
        <w:rPr>
          <w:rFonts w:ascii="Times New Roman" w:hAnsi="Times New Roman"/>
          <w:sz w:val="28"/>
          <w:szCs w:val="28"/>
          <w:lang w:val="uk-UA"/>
        </w:rPr>
        <w:t xml:space="preserve">Посилити охорону навчальних </w:t>
      </w:r>
      <w:r w:rsidR="00C4087C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="00C4087C" w:rsidRPr="00D078DF">
        <w:rPr>
          <w:rFonts w:ascii="Times New Roman" w:hAnsi="Times New Roman"/>
          <w:sz w:val="28"/>
          <w:szCs w:val="28"/>
          <w:lang w:val="uk-UA"/>
        </w:rPr>
        <w:t>за сприяння батьківської спільноти, громадськості, волонтерів.</w:t>
      </w:r>
    </w:p>
    <w:p w:rsidR="00C4087C" w:rsidRPr="00D4780F" w:rsidRDefault="00501477" w:rsidP="00501477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1.17.</w:t>
      </w:r>
      <w:r w:rsidR="00C4087C">
        <w:rPr>
          <w:sz w:val="28"/>
          <w:lang w:val="uk-UA"/>
        </w:rPr>
        <w:t xml:space="preserve"> Суворо дотримуватися термінів</w:t>
      </w:r>
      <w:r w:rsidR="00C4087C" w:rsidRPr="00E820D3">
        <w:rPr>
          <w:sz w:val="28"/>
          <w:lang w:val="uk-UA"/>
        </w:rPr>
        <w:t xml:space="preserve"> </w:t>
      </w:r>
      <w:r w:rsidR="00C4087C">
        <w:rPr>
          <w:sz w:val="28"/>
          <w:lang w:val="uk-UA"/>
        </w:rPr>
        <w:t xml:space="preserve">надання оперативної інформації згідно з розпорядчими документами </w:t>
      </w:r>
      <w:r>
        <w:rPr>
          <w:sz w:val="28"/>
          <w:lang w:val="uk-UA"/>
        </w:rPr>
        <w:t>відділу освіти райдержадміністрації</w:t>
      </w:r>
      <w:r w:rsidR="00C4087C">
        <w:rPr>
          <w:sz w:val="28"/>
          <w:lang w:val="uk-UA"/>
        </w:rPr>
        <w:t>, інформувати</w:t>
      </w:r>
      <w:r>
        <w:rPr>
          <w:sz w:val="28"/>
          <w:lang w:val="uk-UA"/>
        </w:rPr>
        <w:t xml:space="preserve"> відділ освіти райдержадміністрації та</w:t>
      </w:r>
      <w:r w:rsidR="00C4087C">
        <w:rPr>
          <w:sz w:val="28"/>
          <w:lang w:val="uk-UA"/>
        </w:rPr>
        <w:t xml:space="preserve"> відповідні органи про надзвичайні ситуації, нещасні випадки з учнями, вихованцями, працівниками освіти.</w:t>
      </w:r>
      <w:r w:rsidR="00C4087C" w:rsidRPr="00945A0B">
        <w:rPr>
          <w:sz w:val="28"/>
          <w:szCs w:val="28"/>
          <w:lang w:val="uk-UA"/>
        </w:rPr>
        <w:t xml:space="preserve"> </w:t>
      </w:r>
    </w:p>
    <w:p w:rsidR="00545116" w:rsidRDefault="00C4087C" w:rsidP="0054511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545116" w:rsidRPr="00545116">
        <w:rPr>
          <w:sz w:val="28"/>
        </w:rPr>
        <w:t>2</w:t>
      </w:r>
      <w:r w:rsidR="00545116">
        <w:rPr>
          <w:sz w:val="28"/>
          <w:lang w:val="uk-UA"/>
        </w:rPr>
        <w:t xml:space="preserve">. </w:t>
      </w:r>
      <w:r w:rsidR="001F00B6" w:rsidRPr="009B2517">
        <w:rPr>
          <w:sz w:val="28"/>
          <w:szCs w:val="28"/>
          <w:lang w:val="uk-UA"/>
        </w:rPr>
        <w:t>Інженеру з охорони праці</w:t>
      </w:r>
      <w:r w:rsidR="00F11C45" w:rsidRPr="009B2517">
        <w:rPr>
          <w:sz w:val="28"/>
          <w:szCs w:val="28"/>
          <w:lang w:val="uk-UA"/>
        </w:rPr>
        <w:t xml:space="preserve"> групи централізованого господарського обслуговування</w:t>
      </w:r>
      <w:r w:rsidR="00F01BB4" w:rsidRPr="009B2517">
        <w:rPr>
          <w:sz w:val="28"/>
          <w:szCs w:val="28"/>
          <w:lang w:val="uk-UA"/>
        </w:rPr>
        <w:t xml:space="preserve"> </w:t>
      </w:r>
      <w:proofErr w:type="spellStart"/>
      <w:r w:rsidR="001F00B6" w:rsidRPr="009B2517">
        <w:rPr>
          <w:sz w:val="28"/>
          <w:szCs w:val="28"/>
          <w:lang w:val="uk-UA"/>
        </w:rPr>
        <w:t>Кулі</w:t>
      </w:r>
      <w:proofErr w:type="gramStart"/>
      <w:r w:rsidR="001F00B6" w:rsidRPr="009B2517">
        <w:rPr>
          <w:sz w:val="28"/>
          <w:szCs w:val="28"/>
          <w:lang w:val="uk-UA"/>
        </w:rPr>
        <w:t>ух</w:t>
      </w:r>
      <w:proofErr w:type="spellEnd"/>
      <w:proofErr w:type="gramEnd"/>
      <w:r w:rsidR="001F00B6" w:rsidRPr="009B2517">
        <w:rPr>
          <w:sz w:val="28"/>
          <w:szCs w:val="28"/>
          <w:lang w:val="uk-UA"/>
        </w:rPr>
        <w:t xml:space="preserve"> С.О.</w:t>
      </w:r>
      <w:r w:rsidR="00545116">
        <w:rPr>
          <w:sz w:val="28"/>
          <w:szCs w:val="28"/>
          <w:lang w:val="uk-UA"/>
        </w:rPr>
        <w:t>:</w:t>
      </w:r>
    </w:p>
    <w:p w:rsidR="00F11C45" w:rsidRDefault="00545116" w:rsidP="00545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</w:t>
      </w:r>
      <w:r w:rsidR="00F11C45" w:rsidRPr="009B2517">
        <w:rPr>
          <w:sz w:val="28"/>
          <w:szCs w:val="28"/>
          <w:lang w:val="uk-UA"/>
        </w:rPr>
        <w:t>адавати керівникам закладів консультаційно-методичну допомогу.</w:t>
      </w:r>
    </w:p>
    <w:p w:rsidR="00545116" w:rsidRDefault="00545116" w:rsidP="00545116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2.2.Інформувати департамент освіти і науки облдержадміністрації </w:t>
      </w:r>
      <w:r>
        <w:rPr>
          <w:sz w:val="28"/>
          <w:lang w:val="uk-UA"/>
        </w:rPr>
        <w:t>райдержадміністрації про нещасні випадки з працівниками освіти, учнями та вихованцями під час оздоровлення, перебування на відпочинку в дитячих оздоровчих установах системи освіти району, загибель дітей у побуті, ДТП за участю дітей та з їх вини, надзвичайні ситуації, пожежі в закладах освіти району, дорожньо-транспортні пригоди через провину водіїв підвідомчого транспорту.</w:t>
      </w:r>
    </w:p>
    <w:p w:rsidR="00F11C45" w:rsidRPr="00A15E0E" w:rsidRDefault="009934CC" w:rsidP="00545116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9934CC" w:rsidRPr="00A15E0E" w:rsidRDefault="009934CC" w:rsidP="00545116">
      <w:pPr>
        <w:pStyle w:val="a3"/>
        <w:numPr>
          <w:ilvl w:val="0"/>
          <w:numId w:val="7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  <w:proofErr w:type="spellStart"/>
      <w:r w:rsidRPr="00A15E0E">
        <w:rPr>
          <w:sz w:val="28"/>
          <w:szCs w:val="28"/>
          <w:lang w:val="uk-UA"/>
        </w:rPr>
        <w:t>Куліух</w:t>
      </w:r>
      <w:proofErr w:type="spellEnd"/>
      <w:r w:rsidRPr="00A15E0E">
        <w:rPr>
          <w:sz w:val="28"/>
          <w:szCs w:val="28"/>
          <w:lang w:val="uk-UA"/>
        </w:rPr>
        <w:t xml:space="preserve"> С.О., контроль – на </w:t>
      </w:r>
      <w:r w:rsidR="00592482" w:rsidRPr="00A15E0E">
        <w:rPr>
          <w:sz w:val="28"/>
          <w:szCs w:val="28"/>
          <w:lang w:val="uk-UA"/>
        </w:rPr>
        <w:t>головного спеціаліста, інспектора шкіл Карпову О.В.</w:t>
      </w:r>
    </w:p>
    <w:p w:rsidR="009934CC" w:rsidRPr="00A15E0E" w:rsidRDefault="009934CC" w:rsidP="009B3BB8">
      <w:pPr>
        <w:pStyle w:val="a3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101656" w:rsidRPr="00A15E0E" w:rsidRDefault="00101656" w:rsidP="00D678FD">
      <w:pPr>
        <w:ind w:left="360"/>
        <w:jc w:val="both"/>
        <w:rPr>
          <w:sz w:val="28"/>
          <w:szCs w:val="28"/>
          <w:lang w:val="uk-UA"/>
        </w:rPr>
      </w:pPr>
    </w:p>
    <w:p w:rsidR="00FB4E71" w:rsidRPr="00A15E0E" w:rsidRDefault="009934CC" w:rsidP="00D678FD">
      <w:pPr>
        <w:ind w:left="360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Начальник відділу освіти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  <w:t xml:space="preserve">Л.М. </w:t>
      </w:r>
      <w:proofErr w:type="spellStart"/>
      <w:r w:rsidRPr="00A15E0E">
        <w:rPr>
          <w:sz w:val="28"/>
          <w:szCs w:val="28"/>
          <w:lang w:val="uk-UA"/>
        </w:rPr>
        <w:t>Гапич</w:t>
      </w:r>
      <w:proofErr w:type="spellEnd"/>
    </w:p>
    <w:p w:rsidR="00B824C5" w:rsidRPr="00A15E0E" w:rsidRDefault="00B824C5" w:rsidP="00D678FD">
      <w:pPr>
        <w:ind w:left="360"/>
        <w:jc w:val="both"/>
        <w:rPr>
          <w:sz w:val="28"/>
          <w:szCs w:val="28"/>
          <w:lang w:val="uk-UA"/>
        </w:rPr>
      </w:pPr>
    </w:p>
    <w:p w:rsidR="00592482" w:rsidRPr="00A15E0E" w:rsidRDefault="00184543" w:rsidP="00D678F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9934CC" w:rsidRDefault="009934CC" w:rsidP="00D678FD">
      <w:pPr>
        <w:ind w:left="360"/>
        <w:jc w:val="both"/>
        <w:rPr>
          <w:sz w:val="28"/>
          <w:szCs w:val="28"/>
          <w:lang w:val="uk-UA"/>
        </w:rPr>
      </w:pPr>
    </w:p>
    <w:p w:rsidR="00184543" w:rsidRDefault="00184543" w:rsidP="00D678FD">
      <w:pPr>
        <w:ind w:left="360"/>
        <w:jc w:val="both"/>
        <w:rPr>
          <w:sz w:val="28"/>
          <w:szCs w:val="28"/>
          <w:lang w:val="uk-UA"/>
        </w:rPr>
      </w:pPr>
    </w:p>
    <w:p w:rsidR="009934CC" w:rsidRPr="00A15E0E" w:rsidRDefault="009934CC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З наказом ознайомлені: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Надіслано:</w:t>
      </w:r>
    </w:p>
    <w:p w:rsidR="00FB268E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__________О.В. Карпова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до справи – 1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________</w:t>
      </w:r>
      <w:r w:rsidR="00340008">
        <w:rPr>
          <w:sz w:val="28"/>
          <w:szCs w:val="28"/>
          <w:lang w:val="uk-UA"/>
        </w:rPr>
        <w:t>_</w:t>
      </w:r>
      <w:r w:rsidRPr="00A15E0E">
        <w:rPr>
          <w:sz w:val="28"/>
          <w:szCs w:val="28"/>
          <w:lang w:val="uk-UA"/>
        </w:rPr>
        <w:t xml:space="preserve">_С.О. </w:t>
      </w:r>
      <w:proofErr w:type="spellStart"/>
      <w:r w:rsidRPr="00A15E0E">
        <w:rPr>
          <w:sz w:val="28"/>
          <w:szCs w:val="28"/>
          <w:lang w:val="uk-UA"/>
        </w:rPr>
        <w:t>Куліух</w:t>
      </w:r>
      <w:proofErr w:type="spellEnd"/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група ЦГО – 1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школи – 10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</w:p>
    <w:p w:rsidR="009934CC" w:rsidRPr="00A15E0E" w:rsidRDefault="009934CC" w:rsidP="009934CC">
      <w:pPr>
        <w:spacing w:line="276" w:lineRule="auto"/>
        <w:rPr>
          <w:sz w:val="24"/>
          <w:szCs w:val="24"/>
          <w:lang w:val="uk-UA"/>
        </w:rPr>
      </w:pPr>
      <w:proofErr w:type="spellStart"/>
      <w:r w:rsidRPr="00A15E0E">
        <w:rPr>
          <w:sz w:val="24"/>
          <w:szCs w:val="24"/>
          <w:lang w:val="uk-UA"/>
        </w:rPr>
        <w:t>Куліух</w:t>
      </w:r>
      <w:proofErr w:type="spellEnd"/>
      <w:r w:rsidRPr="00A15E0E">
        <w:rPr>
          <w:sz w:val="24"/>
          <w:szCs w:val="24"/>
          <w:lang w:val="uk-UA"/>
        </w:rPr>
        <w:t xml:space="preserve"> С.О.</w:t>
      </w:r>
    </w:p>
    <w:p w:rsidR="008A26CA" w:rsidRPr="00A15E0E" w:rsidRDefault="009934CC" w:rsidP="009934CC">
      <w:pPr>
        <w:spacing w:line="276" w:lineRule="auto"/>
        <w:rPr>
          <w:sz w:val="24"/>
          <w:szCs w:val="24"/>
          <w:lang w:val="uk-UA"/>
        </w:rPr>
      </w:pPr>
      <w:r w:rsidRPr="00A15E0E">
        <w:rPr>
          <w:sz w:val="24"/>
          <w:szCs w:val="24"/>
          <w:lang w:val="uk-UA"/>
        </w:rPr>
        <w:t>2-87-86</w:t>
      </w:r>
    </w:p>
    <w:p w:rsidR="009B2517" w:rsidRDefault="009B2517">
      <w:pPr>
        <w:spacing w:after="200" w:line="276" w:lineRule="auto"/>
        <w:rPr>
          <w:lang w:val="uk-UA"/>
        </w:rPr>
      </w:pPr>
    </w:p>
    <w:sectPr w:rsidR="009B2517" w:rsidSect="00FF4C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5F" w:rsidRDefault="00386C5F" w:rsidP="00D71690">
      <w:r>
        <w:separator/>
      </w:r>
    </w:p>
  </w:endnote>
  <w:endnote w:type="continuationSeparator" w:id="0">
    <w:p w:rsidR="00386C5F" w:rsidRDefault="00386C5F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5F" w:rsidRDefault="00386C5F" w:rsidP="00D71690">
      <w:r>
        <w:separator/>
      </w:r>
    </w:p>
  </w:footnote>
  <w:footnote w:type="continuationSeparator" w:id="0">
    <w:p w:rsidR="00386C5F" w:rsidRDefault="00386C5F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FB6196"/>
    <w:multiLevelType w:val="hybridMultilevel"/>
    <w:tmpl w:val="E47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E1458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3018"/>
    <w:multiLevelType w:val="hybridMultilevel"/>
    <w:tmpl w:val="92C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34B1"/>
    <w:multiLevelType w:val="hybridMultilevel"/>
    <w:tmpl w:val="E7DA1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30233"/>
    <w:rsid w:val="000500A9"/>
    <w:rsid w:val="00054545"/>
    <w:rsid w:val="0006345F"/>
    <w:rsid w:val="000819C7"/>
    <w:rsid w:val="0009405A"/>
    <w:rsid w:val="000A2BD2"/>
    <w:rsid w:val="000B64F6"/>
    <w:rsid w:val="000C0926"/>
    <w:rsid w:val="00101656"/>
    <w:rsid w:val="00127609"/>
    <w:rsid w:val="0016053C"/>
    <w:rsid w:val="00184543"/>
    <w:rsid w:val="00185D05"/>
    <w:rsid w:val="001C68C0"/>
    <w:rsid w:val="001F00B6"/>
    <w:rsid w:val="002126E4"/>
    <w:rsid w:val="00274CD8"/>
    <w:rsid w:val="00304AB2"/>
    <w:rsid w:val="00310E20"/>
    <w:rsid w:val="00333C93"/>
    <w:rsid w:val="00340008"/>
    <w:rsid w:val="00362588"/>
    <w:rsid w:val="00386C5F"/>
    <w:rsid w:val="003C449D"/>
    <w:rsid w:val="003E7EB6"/>
    <w:rsid w:val="003F634B"/>
    <w:rsid w:val="004131D4"/>
    <w:rsid w:val="00417676"/>
    <w:rsid w:val="00435379"/>
    <w:rsid w:val="004640A4"/>
    <w:rsid w:val="00466BC1"/>
    <w:rsid w:val="00467E45"/>
    <w:rsid w:val="004921A7"/>
    <w:rsid w:val="00496012"/>
    <w:rsid w:val="004A2CAC"/>
    <w:rsid w:val="004C2B10"/>
    <w:rsid w:val="004D5CDD"/>
    <w:rsid w:val="00501477"/>
    <w:rsid w:val="005136D5"/>
    <w:rsid w:val="00516A2C"/>
    <w:rsid w:val="00520C50"/>
    <w:rsid w:val="0054104E"/>
    <w:rsid w:val="00545116"/>
    <w:rsid w:val="00592482"/>
    <w:rsid w:val="005A113B"/>
    <w:rsid w:val="0060397E"/>
    <w:rsid w:val="0063608F"/>
    <w:rsid w:val="006666DD"/>
    <w:rsid w:val="00692DC9"/>
    <w:rsid w:val="007006E4"/>
    <w:rsid w:val="0074190F"/>
    <w:rsid w:val="00763867"/>
    <w:rsid w:val="007675FD"/>
    <w:rsid w:val="00771A53"/>
    <w:rsid w:val="00777DA0"/>
    <w:rsid w:val="00795AD3"/>
    <w:rsid w:val="00796125"/>
    <w:rsid w:val="007A62BB"/>
    <w:rsid w:val="007B4999"/>
    <w:rsid w:val="00821101"/>
    <w:rsid w:val="00845E9B"/>
    <w:rsid w:val="008A26CA"/>
    <w:rsid w:val="008B2557"/>
    <w:rsid w:val="008C2D79"/>
    <w:rsid w:val="008C3439"/>
    <w:rsid w:val="008F4ED5"/>
    <w:rsid w:val="009125F1"/>
    <w:rsid w:val="00925FB0"/>
    <w:rsid w:val="00926F08"/>
    <w:rsid w:val="00927228"/>
    <w:rsid w:val="009347E0"/>
    <w:rsid w:val="009610AC"/>
    <w:rsid w:val="009934CC"/>
    <w:rsid w:val="00993CD1"/>
    <w:rsid w:val="009B2517"/>
    <w:rsid w:val="009B3BB8"/>
    <w:rsid w:val="009C234F"/>
    <w:rsid w:val="00A027A9"/>
    <w:rsid w:val="00A03DA9"/>
    <w:rsid w:val="00A15E0E"/>
    <w:rsid w:val="00A2034B"/>
    <w:rsid w:val="00A346EF"/>
    <w:rsid w:val="00A371B1"/>
    <w:rsid w:val="00A76B26"/>
    <w:rsid w:val="00AA6204"/>
    <w:rsid w:val="00B01239"/>
    <w:rsid w:val="00B31EDC"/>
    <w:rsid w:val="00B42C56"/>
    <w:rsid w:val="00B74D63"/>
    <w:rsid w:val="00B824C5"/>
    <w:rsid w:val="00B9708B"/>
    <w:rsid w:val="00C35841"/>
    <w:rsid w:val="00C4087C"/>
    <w:rsid w:val="00C5026E"/>
    <w:rsid w:val="00C96B05"/>
    <w:rsid w:val="00C97EE5"/>
    <w:rsid w:val="00CB5768"/>
    <w:rsid w:val="00CC1B4E"/>
    <w:rsid w:val="00CC5322"/>
    <w:rsid w:val="00CD7D76"/>
    <w:rsid w:val="00D100B3"/>
    <w:rsid w:val="00D40723"/>
    <w:rsid w:val="00D4780F"/>
    <w:rsid w:val="00D678FD"/>
    <w:rsid w:val="00D71690"/>
    <w:rsid w:val="00D92B12"/>
    <w:rsid w:val="00DA317F"/>
    <w:rsid w:val="00DC22F8"/>
    <w:rsid w:val="00E346B0"/>
    <w:rsid w:val="00E468E1"/>
    <w:rsid w:val="00E766E4"/>
    <w:rsid w:val="00ED0A3F"/>
    <w:rsid w:val="00F01BB4"/>
    <w:rsid w:val="00F11C45"/>
    <w:rsid w:val="00F16977"/>
    <w:rsid w:val="00F20813"/>
    <w:rsid w:val="00F40CDA"/>
    <w:rsid w:val="00F41EA9"/>
    <w:rsid w:val="00F56541"/>
    <w:rsid w:val="00F81AB3"/>
    <w:rsid w:val="00FB268E"/>
    <w:rsid w:val="00FB4E71"/>
    <w:rsid w:val="00FD6CF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6CA"/>
    <w:pPr>
      <w:keepNext/>
      <w:outlineLvl w:val="0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A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26C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1F00B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C4087C"/>
    <w:pPr>
      <w:spacing w:line="360" w:lineRule="auto"/>
      <w:ind w:left="720" w:right="567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6CA"/>
    <w:pPr>
      <w:keepNext/>
      <w:outlineLvl w:val="0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A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26C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1F00B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C4087C"/>
    <w:pPr>
      <w:spacing w:line="360" w:lineRule="auto"/>
      <w:ind w:left="720" w:right="567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2B38-36E9-41BD-A959-B7CAD34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Охрана труда</cp:lastModifiedBy>
  <cp:revision>8</cp:revision>
  <cp:lastPrinted>2016-05-11T07:52:00Z</cp:lastPrinted>
  <dcterms:created xsi:type="dcterms:W3CDTF">2016-05-17T07:49:00Z</dcterms:created>
  <dcterms:modified xsi:type="dcterms:W3CDTF">2016-05-18T11:16:00Z</dcterms:modified>
</cp:coreProperties>
</file>